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948" w:rsidRPr="00C25C03" w:rsidRDefault="00DF4948" w:rsidP="00C25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5C03">
        <w:rPr>
          <w:rFonts w:ascii="Times New Roman" w:hAnsi="Times New Roman" w:cs="Times New Roman"/>
          <w:sz w:val="28"/>
          <w:szCs w:val="28"/>
        </w:rPr>
        <w:t xml:space="preserve">1. Какую роль играют электрические процессы при функционировании живых организмов? </w:t>
      </w:r>
    </w:p>
    <w:p w:rsidR="00C25C03" w:rsidRPr="00C25C03" w:rsidRDefault="00DF4948" w:rsidP="00C25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5C03">
        <w:rPr>
          <w:rFonts w:ascii="Times New Roman" w:hAnsi="Times New Roman" w:cs="Times New Roman"/>
          <w:sz w:val="28"/>
          <w:szCs w:val="28"/>
        </w:rPr>
        <w:t xml:space="preserve">2. Какие объекты являются источниками электрических и магнитных полей на объектах электроэнергетики, в промышленности, на транспорте, в быту? </w:t>
      </w:r>
    </w:p>
    <w:p w:rsidR="00C25C03" w:rsidRPr="00C25C03" w:rsidRDefault="00DF4948" w:rsidP="00C25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5C03">
        <w:rPr>
          <w:rFonts w:ascii="Times New Roman" w:hAnsi="Times New Roman" w:cs="Times New Roman"/>
          <w:sz w:val="28"/>
          <w:szCs w:val="28"/>
        </w:rPr>
        <w:t xml:space="preserve">3. В чем заключаются механизмы воздействия электрических и магнитных полей на живые организмы? </w:t>
      </w:r>
    </w:p>
    <w:p w:rsidR="00C25C03" w:rsidRPr="00C25C03" w:rsidRDefault="00DF4948" w:rsidP="00C25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5C03">
        <w:rPr>
          <w:rFonts w:ascii="Times New Roman" w:hAnsi="Times New Roman" w:cs="Times New Roman"/>
          <w:sz w:val="28"/>
          <w:szCs w:val="28"/>
        </w:rPr>
        <w:t xml:space="preserve">4. Назовите нормативные значения напряженностей электрических и магнитных полей на рабочих местах и для населения. </w:t>
      </w:r>
    </w:p>
    <w:p w:rsidR="00C25C03" w:rsidRPr="00C25C03" w:rsidRDefault="00DF4948" w:rsidP="00C25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5C03">
        <w:rPr>
          <w:rFonts w:ascii="Times New Roman" w:hAnsi="Times New Roman" w:cs="Times New Roman"/>
          <w:sz w:val="28"/>
          <w:szCs w:val="28"/>
        </w:rPr>
        <w:t xml:space="preserve">5. В чем заключается экологическое влияние коронного разряда? </w:t>
      </w:r>
    </w:p>
    <w:p w:rsidR="00991434" w:rsidRPr="00C25C03" w:rsidRDefault="00DF4948" w:rsidP="00C25C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25C03">
        <w:rPr>
          <w:rFonts w:ascii="Times New Roman" w:hAnsi="Times New Roman" w:cs="Times New Roman"/>
          <w:sz w:val="28"/>
          <w:szCs w:val="28"/>
        </w:rPr>
        <w:t>6. В чем состоит влияния линий электропередачи на линии связи?</w:t>
      </w:r>
      <w:r w:rsidR="00B97BBD" w:rsidRPr="00C25C03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991434" w:rsidRPr="00C25C03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B3087"/>
    <w:rsid w:val="003B3087"/>
    <w:rsid w:val="006D4B02"/>
    <w:rsid w:val="006E568B"/>
    <w:rsid w:val="00991434"/>
    <w:rsid w:val="00A06FE4"/>
    <w:rsid w:val="00B97BBD"/>
    <w:rsid w:val="00BA6D0B"/>
    <w:rsid w:val="00C25C03"/>
    <w:rsid w:val="00DC1195"/>
    <w:rsid w:val="00DF4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2020-10-07T17:24:00Z</dcterms:created>
  <dcterms:modified xsi:type="dcterms:W3CDTF">2020-10-07T17:24:00Z</dcterms:modified>
</cp:coreProperties>
</file>